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2371E" w14:textId="7AE4A921" w:rsidR="004B4BB5" w:rsidRPr="004B4BB5" w:rsidRDefault="004B4BB5" w:rsidP="004B4BB5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BB5">
        <w:rPr>
          <w:rFonts w:ascii="Times New Roman" w:hAnsi="Times New Roman" w:cs="Times New Roman"/>
          <w:b/>
          <w:bCs/>
          <w:sz w:val="32"/>
          <w:szCs w:val="32"/>
        </w:rPr>
        <w:t xml:space="preserve">В Україні реалізується пілотний </w:t>
      </w:r>
      <w:proofErr w:type="spellStart"/>
      <w:r w:rsidRPr="004B4BB5">
        <w:rPr>
          <w:rFonts w:ascii="Times New Roman" w:hAnsi="Times New Roman" w:cs="Times New Roman"/>
          <w:b/>
          <w:bCs/>
          <w:sz w:val="32"/>
          <w:szCs w:val="32"/>
        </w:rPr>
        <w:t>проєкт</w:t>
      </w:r>
      <w:proofErr w:type="spellEnd"/>
      <w:r w:rsidRPr="004B4BB5">
        <w:rPr>
          <w:rFonts w:ascii="Times New Roman" w:hAnsi="Times New Roman" w:cs="Times New Roman"/>
          <w:b/>
          <w:bCs/>
          <w:sz w:val="32"/>
          <w:szCs w:val="32"/>
        </w:rPr>
        <w:t xml:space="preserve"> «Почуй мене»</w:t>
      </w:r>
    </w:p>
    <w:p w14:paraId="397952C3" w14:textId="77777777" w:rsidR="004B4BB5" w:rsidRDefault="004B4BB5" w:rsidP="004B4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9C5350" w14:textId="00BE9A32" w:rsidR="004B4BB5" w:rsidRDefault="004B4BB5" w:rsidP="004B4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цьому році</w:t>
      </w:r>
      <w:r w:rsidRPr="004B4BB5">
        <w:rPr>
          <w:rFonts w:ascii="Times New Roman" w:hAnsi="Times New Roman" w:cs="Times New Roman"/>
          <w:sz w:val="28"/>
          <w:szCs w:val="28"/>
        </w:rPr>
        <w:t xml:space="preserve"> Міністерством соціальної політики у співпраці з громадською організацією «Громадський рух «Соціальна єдність» </w:t>
      </w:r>
      <w:r w:rsidR="007A34F9">
        <w:rPr>
          <w:rFonts w:ascii="Times New Roman" w:hAnsi="Times New Roman" w:cs="Times New Roman"/>
          <w:sz w:val="28"/>
          <w:szCs w:val="28"/>
        </w:rPr>
        <w:t>запроваджений</w:t>
      </w:r>
      <w:r w:rsidRPr="004B4BB5">
        <w:rPr>
          <w:rFonts w:ascii="Times New Roman" w:hAnsi="Times New Roman" w:cs="Times New Roman"/>
          <w:sz w:val="28"/>
          <w:szCs w:val="28"/>
        </w:rPr>
        <w:t xml:space="preserve"> пілот</w:t>
      </w:r>
      <w:r w:rsidR="007A34F9">
        <w:rPr>
          <w:rFonts w:ascii="Times New Roman" w:hAnsi="Times New Roman" w:cs="Times New Roman"/>
          <w:sz w:val="28"/>
          <w:szCs w:val="28"/>
        </w:rPr>
        <w:t>ни</w:t>
      </w:r>
      <w:r w:rsidRPr="004B4BB5">
        <w:rPr>
          <w:rFonts w:ascii="Times New Roman" w:hAnsi="Times New Roman" w:cs="Times New Roman"/>
          <w:sz w:val="28"/>
          <w:szCs w:val="28"/>
        </w:rPr>
        <w:t xml:space="preserve">й проект «Почуй мене», спрямований на полегшення комунікації людьми з вадами слуху та представниками органів державної влади. Суть проекту полягає у спрощенні процесу комунікацій при отриманні </w:t>
      </w:r>
      <w:proofErr w:type="spellStart"/>
      <w:r w:rsidRPr="004B4BB5">
        <w:rPr>
          <w:rFonts w:ascii="Times New Roman" w:hAnsi="Times New Roman" w:cs="Times New Roman"/>
          <w:sz w:val="28"/>
          <w:szCs w:val="28"/>
        </w:rPr>
        <w:t>нечуючими</w:t>
      </w:r>
      <w:proofErr w:type="spellEnd"/>
      <w:r w:rsidRPr="004B4BB5">
        <w:rPr>
          <w:rFonts w:ascii="Times New Roman" w:hAnsi="Times New Roman" w:cs="Times New Roman"/>
          <w:sz w:val="28"/>
          <w:szCs w:val="28"/>
        </w:rPr>
        <w:t xml:space="preserve"> будь-яких державних послуг шляхом надання можливості отримати інформацію через </w:t>
      </w:r>
      <w:proofErr w:type="spellStart"/>
      <w:r w:rsidRPr="004B4BB5">
        <w:rPr>
          <w:rFonts w:ascii="Times New Roman" w:hAnsi="Times New Roman" w:cs="Times New Roman"/>
          <w:sz w:val="28"/>
          <w:szCs w:val="28"/>
        </w:rPr>
        <w:t>сурдоперекладача</w:t>
      </w:r>
      <w:proofErr w:type="spellEnd"/>
      <w:r w:rsidRPr="004B4BB5">
        <w:rPr>
          <w:rFonts w:ascii="Times New Roman" w:hAnsi="Times New Roman" w:cs="Times New Roman"/>
          <w:sz w:val="28"/>
          <w:szCs w:val="28"/>
        </w:rPr>
        <w:t xml:space="preserve"> в режимі онлайн, а також відповідь у вигляді </w:t>
      </w:r>
      <w:proofErr w:type="spellStart"/>
      <w:r w:rsidRPr="004B4BB5">
        <w:rPr>
          <w:rFonts w:ascii="Times New Roman" w:hAnsi="Times New Roman" w:cs="Times New Roman"/>
          <w:sz w:val="28"/>
          <w:szCs w:val="28"/>
        </w:rPr>
        <w:t>відеолиста</w:t>
      </w:r>
      <w:proofErr w:type="spellEnd"/>
      <w:r w:rsidRPr="004B4B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1D4E2F" w14:textId="77777777" w:rsidR="004B4BB5" w:rsidRDefault="004B4BB5" w:rsidP="004B4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BB5">
        <w:rPr>
          <w:rFonts w:ascii="Times New Roman" w:hAnsi="Times New Roman" w:cs="Times New Roman"/>
          <w:sz w:val="28"/>
          <w:szCs w:val="28"/>
        </w:rPr>
        <w:t xml:space="preserve">Скористатись відповідною послугою можна через офіційний сайт </w:t>
      </w:r>
      <w:proofErr w:type="spellStart"/>
      <w:r w:rsidRPr="004B4BB5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Pr="004B4BB5">
        <w:rPr>
          <w:rFonts w:ascii="Times New Roman" w:hAnsi="Times New Roman" w:cs="Times New Roman"/>
          <w:sz w:val="28"/>
          <w:szCs w:val="28"/>
        </w:rPr>
        <w:t xml:space="preserve"> (вкладка «Почуй мене»). Комунікацію і розгляд відповідних звернень забезпечує Урядовий контактний центр. </w:t>
      </w:r>
    </w:p>
    <w:p w14:paraId="5CFD2FBD" w14:textId="7634F163" w:rsidR="00B66972" w:rsidRPr="004B4BB5" w:rsidRDefault="004B4BB5" w:rsidP="004B4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BB5">
        <w:rPr>
          <w:rFonts w:ascii="Times New Roman" w:hAnsi="Times New Roman" w:cs="Times New Roman"/>
          <w:sz w:val="28"/>
          <w:szCs w:val="28"/>
        </w:rPr>
        <w:t xml:space="preserve">Відповідні інформаційні матеріали щодо користування такою послугою розміщені на офіційному сайті </w:t>
      </w:r>
      <w:proofErr w:type="spellStart"/>
      <w:r w:rsidRPr="004B4BB5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Pr="004B4BB5">
        <w:rPr>
          <w:rFonts w:ascii="Times New Roman" w:hAnsi="Times New Roman" w:cs="Times New Roman"/>
          <w:sz w:val="28"/>
          <w:szCs w:val="28"/>
        </w:rPr>
        <w:t xml:space="preserve"> та сторінці «Фейсбук».</w:t>
      </w:r>
    </w:p>
    <w:sectPr w:rsidR="00B66972" w:rsidRPr="004B4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72"/>
    <w:rsid w:val="004B4BB5"/>
    <w:rsid w:val="007A34F9"/>
    <w:rsid w:val="007B34BE"/>
    <w:rsid w:val="00B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D054"/>
  <w15:chartTrackingRefBased/>
  <w15:docId w15:val="{DA4DA785-16E5-492F-B166-ACE54482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Molochansk USZN</dc:creator>
  <cp:keywords/>
  <dc:description/>
  <cp:lastModifiedBy>Molochansk USZN</cp:lastModifiedBy>
  <cp:revision>2</cp:revision>
  <dcterms:created xsi:type="dcterms:W3CDTF">2021-06-03T08:38:00Z</dcterms:created>
  <dcterms:modified xsi:type="dcterms:W3CDTF">2021-06-03T10:36:00Z</dcterms:modified>
</cp:coreProperties>
</file>